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9513F" w14:textId="77777777" w:rsidR="00656E3F" w:rsidRPr="00041308" w:rsidRDefault="00656E3F" w:rsidP="004E5400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271E96AF" w14:textId="77777777" w:rsidR="00656E3F" w:rsidRPr="00010061" w:rsidRDefault="00656E3F" w:rsidP="004E5400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5B878546" w14:textId="77777777" w:rsidR="00656E3F" w:rsidRPr="006034C0" w:rsidRDefault="00656E3F" w:rsidP="004E5400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7910B621" w14:textId="77777777" w:rsidR="00656E3F" w:rsidRPr="006034C0" w:rsidRDefault="00656E3F" w:rsidP="004E5400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1127F8D1" w14:textId="77777777" w:rsidR="00656E3F" w:rsidRPr="00010061" w:rsidRDefault="00656E3F" w:rsidP="004E5400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458121E6" w14:textId="77777777" w:rsidR="00656E3F" w:rsidRPr="00AA3A4A" w:rsidRDefault="00656E3F" w:rsidP="004E5400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AA3A4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14:paraId="0737EAB7" w14:textId="6A56989B" w:rsidR="00656E3F" w:rsidRPr="00AA3A4A" w:rsidRDefault="00656E3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1729513F" w14:textId="77777777" w:rsidR="00656E3F" w:rsidRPr="00041308" w:rsidRDefault="00656E3F" w:rsidP="004E5400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271E96AF" w14:textId="77777777" w:rsidR="00656E3F" w:rsidRPr="00010061" w:rsidRDefault="00656E3F" w:rsidP="004E5400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5B878546" w14:textId="77777777" w:rsidR="00656E3F" w:rsidRPr="006034C0" w:rsidRDefault="00656E3F" w:rsidP="004E5400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7910B621" w14:textId="77777777" w:rsidR="00656E3F" w:rsidRPr="006034C0" w:rsidRDefault="00656E3F" w:rsidP="004E5400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1127F8D1" w14:textId="77777777" w:rsidR="00656E3F" w:rsidRPr="00010061" w:rsidRDefault="00656E3F" w:rsidP="004E5400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458121E6" w14:textId="77777777" w:rsidR="00656E3F" w:rsidRPr="00AA3A4A" w:rsidRDefault="00656E3F" w:rsidP="004E5400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AA3A4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14:paraId="0737EAB7" w14:textId="6A56989B" w:rsidR="00656E3F" w:rsidRPr="00AA3A4A" w:rsidRDefault="00656E3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CA20611" w14:textId="77777777" w:rsidR="004E5400" w:rsidRPr="00814D3C" w:rsidRDefault="004E5400" w:rsidP="004E5400">
      <w:pPr>
        <w:widowControl w:val="0"/>
        <w:ind w:firstLine="400"/>
        <w:jc w:val="right"/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6ECFC47E" w14:textId="77777777" w:rsidR="004E5400" w:rsidRPr="00814D3C" w:rsidRDefault="004E5400" w:rsidP="004E5400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- директор</w:t>
      </w:r>
    </w:p>
    <w:p w14:paraId="33B1FB9A" w14:textId="77777777" w:rsidR="004E5400" w:rsidRPr="00814D3C" w:rsidRDefault="004E5400" w:rsidP="004E5400">
      <w:pPr>
        <w:widowControl w:val="0"/>
        <w:ind w:firstLine="400"/>
        <w:jc w:val="right"/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4E0E1717" w14:textId="77777777" w:rsidR="004E5400" w:rsidRPr="008D53BF" w:rsidRDefault="004E5400" w:rsidP="004E5400">
      <w:pPr>
        <w:jc w:val="right"/>
        <w:rPr>
          <w:highlight w:val="yellow"/>
        </w:rPr>
      </w:pPr>
    </w:p>
    <w:p w14:paraId="0D98A686" w14:textId="77777777" w:rsidR="004E5400" w:rsidRPr="008D53BF" w:rsidRDefault="004E5400" w:rsidP="004E5400">
      <w:pPr>
        <w:jc w:val="right"/>
      </w:pPr>
      <w:r w:rsidRPr="008D53BF">
        <w:t xml:space="preserve">____________________ </w:t>
      </w:r>
      <w:r w:rsidRPr="00814D3C">
        <w:t>Д</w:t>
      </w:r>
      <w:r w:rsidRPr="008D53BF">
        <w:t>.</w:t>
      </w:r>
      <w:r w:rsidRPr="00814D3C">
        <w:t>П</w:t>
      </w:r>
      <w:r w:rsidRPr="008D53BF">
        <w:t xml:space="preserve">. </w:t>
      </w:r>
      <w:r w:rsidRPr="00814D3C">
        <w:t>Прохоров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9B3C7F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E5400">
        <w:rPr>
          <w:bCs/>
        </w:rPr>
        <w:t xml:space="preserve">заключения </w:t>
      </w:r>
      <w:proofErr w:type="gramStart"/>
      <w:r w:rsidRPr="004E5400">
        <w:t>Договора</w:t>
      </w:r>
      <w:proofErr w:type="gramEnd"/>
      <w:r w:rsidRPr="004E5400">
        <w:t xml:space="preserve"> на </w:t>
      </w:r>
      <w:r w:rsidR="004E5400" w:rsidRPr="005E5CC3">
        <w:rPr>
          <w:iCs/>
        </w:rPr>
        <w:t xml:space="preserve">выполнение работ по созданию/модернизации системы видеонаблюдения объектов филиала ПАО "МРСК Центра" - "Костромаэнерго" (ПС 35-110 </w:t>
      </w:r>
      <w:proofErr w:type="spellStart"/>
      <w:r w:rsidR="004E5400" w:rsidRPr="005E5CC3">
        <w:rPr>
          <w:iCs/>
        </w:rPr>
        <w:t>кВ</w:t>
      </w:r>
      <w:proofErr w:type="spellEnd"/>
      <w:r w:rsidR="004E5400" w:rsidRPr="005E5CC3">
        <w:rPr>
          <w:iCs/>
        </w:rPr>
        <w:t xml:space="preserve">) ПС 110 </w:t>
      </w:r>
      <w:proofErr w:type="spellStart"/>
      <w:r w:rsidR="004E5400" w:rsidRPr="005E5CC3">
        <w:rPr>
          <w:iCs/>
        </w:rPr>
        <w:t>кВ</w:t>
      </w:r>
      <w:proofErr w:type="spellEnd"/>
      <w:r w:rsidR="004E5400" w:rsidRPr="005E5CC3">
        <w:rPr>
          <w:iCs/>
        </w:rPr>
        <w:t xml:space="preserve"> «Шарья районная» для нужд ПАО «МРСК Центра» (филиала «Костромаэнерго»)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54EBDC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E5400" w:rsidRPr="002D4927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656E3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656E3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656E3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656E3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656E3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656E3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51E1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51E1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851E1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851E1F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51E1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E540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4E540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1CBC2D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</w:t>
      </w:r>
      <w:r w:rsidRPr="00FD4EB9">
        <w:rPr>
          <w:bCs/>
          <w:sz w:val="24"/>
          <w:szCs w:val="24"/>
        </w:rPr>
        <w:lastRenderedPageBreak/>
        <w:t>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851E1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851E1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E540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</w:t>
      </w:r>
      <w:r w:rsidRPr="004E5400">
        <w:rPr>
          <w:rFonts w:ascii="Times New Roman" w:hAnsi="Times New Roman" w:cs="Times New Roman"/>
          <w:b w:val="0"/>
          <w:bCs w:val="0"/>
        </w:rPr>
        <w:t xml:space="preserve">в </w:t>
      </w:r>
      <w:r w:rsidR="002C182C" w:rsidRPr="004E5400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E5400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E540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4E5400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4ABBB05E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E5400">
        <w:rPr>
          <w:rFonts w:ascii="Times New Roman" w:hAnsi="Times New Roman" w:cs="Times New Roman"/>
          <w:bCs w:val="0"/>
        </w:rPr>
        <w:t>в Приложении №3</w:t>
      </w:r>
      <w:r w:rsidRPr="004E5400">
        <w:rPr>
          <w:rFonts w:ascii="Times New Roman" w:hAnsi="Times New Roman" w:cs="Times New Roman"/>
          <w:bCs w:val="0"/>
        </w:rPr>
        <w:t xml:space="preserve"> </w:t>
      </w:r>
      <w:r w:rsidR="002660B0" w:rsidRPr="004E5400">
        <w:rPr>
          <w:rFonts w:ascii="Times New Roman" w:hAnsi="Times New Roman" w:cs="Times New Roman"/>
          <w:bCs w:val="0"/>
        </w:rPr>
        <w:t xml:space="preserve">к </w:t>
      </w:r>
      <w:r w:rsidRPr="004E5400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E5400">
        <w:rPr>
          <w:rFonts w:ascii="Times New Roman" w:hAnsi="Times New Roman" w:cs="Times New Roman"/>
          <w:bCs w:val="0"/>
        </w:rPr>
        <w:t>Закупочная</w:t>
      </w:r>
      <w:r w:rsidRPr="004E5400">
        <w:rPr>
          <w:rFonts w:ascii="Times New Roman" w:hAnsi="Times New Roman" w:cs="Times New Roman"/>
          <w:bCs w:val="0"/>
        </w:rPr>
        <w:t xml:space="preserve"> комиссия оценивает и сопо</w:t>
      </w:r>
      <w:r w:rsidRPr="003105F5">
        <w:rPr>
          <w:rFonts w:ascii="Times New Roman" w:hAnsi="Times New Roman" w:cs="Times New Roman"/>
          <w:bCs w:val="0"/>
        </w:rPr>
        <w:t>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51E1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851E1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851E1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94C528C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4E540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E5400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4E5400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4E5400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4E5400">
        <w:rPr>
          <w:rFonts w:ascii="Times New Roman" w:hAnsi="Times New Roman" w:cs="Times New Roman"/>
          <w:b w:val="0"/>
        </w:rPr>
        <w:fldChar w:fldCharType="begin"/>
      </w:r>
      <w:r w:rsidR="00493CAF" w:rsidRPr="004E540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E5400">
        <w:rPr>
          <w:rFonts w:ascii="Times New Roman" w:hAnsi="Times New Roman" w:cs="Times New Roman"/>
          <w:b w:val="0"/>
        </w:rPr>
      </w:r>
      <w:r w:rsidR="00493CAF" w:rsidRPr="004E5400">
        <w:rPr>
          <w:rFonts w:ascii="Times New Roman" w:hAnsi="Times New Roman" w:cs="Times New Roman"/>
          <w:b w:val="0"/>
        </w:rPr>
        <w:fldChar w:fldCharType="separate"/>
      </w:r>
      <w:r w:rsidR="00851E1F" w:rsidRPr="004E5400">
        <w:rPr>
          <w:rFonts w:ascii="Times New Roman" w:hAnsi="Times New Roman" w:cs="Times New Roman"/>
          <w:b w:val="0"/>
        </w:rPr>
        <w:t>3</w:t>
      </w:r>
      <w:r w:rsidR="00493CAF" w:rsidRPr="004E5400">
        <w:rPr>
          <w:rFonts w:ascii="Times New Roman" w:hAnsi="Times New Roman" w:cs="Times New Roman"/>
          <w:b w:val="0"/>
        </w:rPr>
        <w:fldChar w:fldCharType="end"/>
      </w:r>
      <w:r w:rsidRPr="004E5400">
        <w:rPr>
          <w:rFonts w:ascii="Times New Roman" w:hAnsi="Times New Roman" w:cs="Times New Roman"/>
          <w:b w:val="0"/>
        </w:rPr>
        <w:t xml:space="preserve"> части </w:t>
      </w:r>
      <w:r w:rsidRPr="004E540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E540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E5400" w:rsidDel="00413E80">
        <w:rPr>
          <w:rFonts w:ascii="Times New Roman" w:hAnsi="Times New Roman" w:cs="Times New Roman"/>
          <w:b w:val="0"/>
        </w:rPr>
        <w:t xml:space="preserve"> </w:t>
      </w:r>
      <w:r w:rsidRPr="004E5400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4E5400">
        <w:rPr>
          <w:rFonts w:ascii="Times New Roman" w:hAnsi="Times New Roman" w:cs="Times New Roman"/>
          <w:b w:val="0"/>
        </w:rPr>
        <w:t>о(</w:t>
      </w:r>
      <w:proofErr w:type="gramEnd"/>
      <w:r w:rsidRPr="004E5400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4E540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4E5400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E5400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4E5400">
        <w:rPr>
          <w:rFonts w:ascii="Times New Roman" w:hAnsi="Times New Roman" w:cs="Times New Roman"/>
          <w:b w:val="0"/>
        </w:rPr>
        <w:t>м</w:t>
      </w:r>
      <w:r w:rsidRPr="003105F5">
        <w:rPr>
          <w:rFonts w:ascii="Times New Roman" w:hAnsi="Times New Roman" w:cs="Times New Roman"/>
          <w:b w:val="0"/>
        </w:rPr>
        <w:t>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4E5400">
        <w:rPr>
          <w:rFonts w:ascii="Times New Roman" w:hAnsi="Times New Roman" w:cs="Times New Roman"/>
          <w:b w:val="0"/>
        </w:rPr>
        <w:t>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0078C7E" w:rsidR="00C90121" w:rsidRPr="0063323B" w:rsidRDefault="00BB31B1" w:rsidP="004E540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4E5400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4E5400" w:rsidRDefault="001D1CDA" w:rsidP="00EE6625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4E5400">
              <w:rPr>
                <w:sz w:val="22"/>
                <w:szCs w:val="22"/>
              </w:rPr>
              <w:t>Наименование Заказчика:</w:t>
            </w:r>
            <w:r w:rsidRPr="004E5400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4E5400" w:rsidRDefault="001D1CDA" w:rsidP="00EE6625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4E540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0909F0D" w:rsidR="001D1CDA" w:rsidRPr="004E5400" w:rsidRDefault="001D1CDA" w:rsidP="00EE6625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4E5400">
              <w:rPr>
                <w:iCs/>
                <w:sz w:val="22"/>
                <w:szCs w:val="22"/>
              </w:rPr>
              <w:t>РФ, 12701</w:t>
            </w:r>
            <w:r w:rsidR="00A54EE2" w:rsidRPr="004E5400">
              <w:rPr>
                <w:iCs/>
                <w:sz w:val="22"/>
                <w:szCs w:val="22"/>
              </w:rPr>
              <w:t>8, г. Москва, ул. 2-я Ямская, 4;</w:t>
            </w:r>
          </w:p>
          <w:p w14:paraId="7DF84D4F" w14:textId="77777777" w:rsidR="001D1CDA" w:rsidRPr="00A54EE2" w:rsidRDefault="001D1CDA" w:rsidP="00EE6625">
            <w:pPr>
              <w:widowControl w:val="0"/>
              <w:spacing w:after="0"/>
              <w:ind w:left="209" w:right="176"/>
              <w:rPr>
                <w:b/>
                <w:bCs/>
                <w:sz w:val="22"/>
                <w:szCs w:val="22"/>
              </w:rPr>
            </w:pPr>
            <w:r w:rsidRPr="004E5400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4E5400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4E5400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4E5400">
              <w:rPr>
                <w:rStyle w:val="aff7"/>
                <w:sz w:val="22"/>
                <w:szCs w:val="22"/>
              </w:rPr>
              <w:t xml:space="preserve">, </w:t>
            </w:r>
            <w:r w:rsidRPr="004E5400">
              <w:rPr>
                <w:iCs/>
                <w:sz w:val="22"/>
                <w:szCs w:val="22"/>
              </w:rPr>
              <w:t>раздел «Закупки»;</w:t>
            </w:r>
            <w:r w:rsidRPr="00A54EE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Default="001D1CDA" w:rsidP="00EE6625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4E540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4AE9C7D" w14:textId="77777777" w:rsidR="004E5400" w:rsidRPr="0063323B" w:rsidRDefault="004E5400" w:rsidP="00EE662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Дейтер</w:t>
            </w:r>
            <w:r w:rsidRPr="0063323B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63323B">
              <w:rPr>
                <w:iCs/>
                <w:sz w:val="22"/>
                <w:szCs w:val="22"/>
              </w:rPr>
              <w:t>.</w:t>
            </w:r>
            <w:r>
              <w:rPr>
                <w:iCs/>
                <w:sz w:val="22"/>
                <w:szCs w:val="22"/>
              </w:rPr>
              <w:t>К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49B649B7" w14:textId="77777777" w:rsidR="004E5400" w:rsidRPr="0063323B" w:rsidRDefault="004E5400" w:rsidP="00EE662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63323B">
              <w:rPr>
                <w:sz w:val="22"/>
                <w:szCs w:val="22"/>
              </w:rPr>
              <w:t xml:space="preserve">: 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.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311D861C" w14:textId="7136D74E" w:rsidR="004E5400" w:rsidRDefault="004E5400" w:rsidP="00EE6625">
            <w:pPr>
              <w:widowControl w:val="0"/>
              <w:spacing w:after="0"/>
              <w:ind w:left="209" w:right="176" w:hanging="209"/>
              <w:rPr>
                <w:i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Номер контактного телефона</w:t>
            </w:r>
            <w:r w:rsidRPr="0063323B">
              <w:rPr>
                <w:sz w:val="22"/>
                <w:szCs w:val="22"/>
              </w:rPr>
              <w:t xml:space="preserve">: </w:t>
            </w:r>
            <w:r w:rsidRPr="00A74CF6">
              <w:rPr>
                <w:iCs/>
                <w:sz w:val="22"/>
                <w:szCs w:val="22"/>
              </w:rPr>
              <w:t>(49</w:t>
            </w:r>
            <w:r>
              <w:rPr>
                <w:iCs/>
                <w:sz w:val="22"/>
                <w:szCs w:val="22"/>
              </w:rPr>
              <w:t>42</w:t>
            </w:r>
            <w:r w:rsidRPr="00A74CF6">
              <w:rPr>
                <w:iCs/>
                <w:sz w:val="22"/>
                <w:szCs w:val="22"/>
              </w:rPr>
              <w:t xml:space="preserve">) </w:t>
            </w:r>
            <w:r>
              <w:rPr>
                <w:iCs/>
                <w:sz w:val="22"/>
                <w:szCs w:val="22"/>
              </w:rPr>
              <w:t>396</w:t>
            </w:r>
            <w:r w:rsidRPr="00A74CF6">
              <w:rPr>
                <w:iCs/>
                <w:sz w:val="22"/>
                <w:szCs w:val="22"/>
              </w:rPr>
              <w:t>-</w:t>
            </w:r>
            <w:r>
              <w:rPr>
                <w:iCs/>
                <w:sz w:val="22"/>
                <w:szCs w:val="22"/>
              </w:rPr>
              <w:t>482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3DC59D4A" w14:textId="77777777" w:rsidR="00EE6625" w:rsidRPr="00A54EE2" w:rsidRDefault="00EE6625" w:rsidP="00EE6625">
            <w:pPr>
              <w:widowControl w:val="0"/>
              <w:spacing w:after="0"/>
              <w:ind w:left="209" w:right="176" w:hanging="209"/>
              <w:rPr>
                <w:iCs/>
                <w:sz w:val="22"/>
                <w:szCs w:val="22"/>
              </w:rPr>
            </w:pPr>
          </w:p>
          <w:p w14:paraId="2B5A35D6" w14:textId="3F93322E" w:rsidR="002D2E2B" w:rsidRPr="00A54EE2" w:rsidRDefault="002D2E2B" w:rsidP="00EE662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DFE97FD" w:rsidR="00B47008" w:rsidRPr="00A54EE2" w:rsidRDefault="00EE6625" w:rsidP="00EE662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20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EE6625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E662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B19B8C1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89FCAAE" w:rsidR="009E2798" w:rsidRPr="00EE6625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</w:t>
            </w:r>
            <w:r w:rsidRPr="00EE6625">
              <w:rPr>
                <w:b/>
                <w:sz w:val="22"/>
                <w:szCs w:val="22"/>
              </w:rPr>
              <w:t>:</w:t>
            </w:r>
            <w:r w:rsidR="009E2798" w:rsidRPr="00EE6625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EE6625">
              <w:rPr>
                <w:sz w:val="22"/>
                <w:szCs w:val="22"/>
              </w:rPr>
              <w:t>Договор</w:t>
            </w:r>
            <w:r w:rsidR="00EE6625" w:rsidRPr="00EE6625">
              <w:rPr>
                <w:sz w:val="22"/>
                <w:szCs w:val="22"/>
              </w:rPr>
              <w:t>а</w:t>
            </w:r>
            <w:r w:rsidR="009E2798" w:rsidRPr="00EE6625">
              <w:rPr>
                <w:sz w:val="22"/>
                <w:szCs w:val="22"/>
              </w:rPr>
              <w:t xml:space="preserve"> на </w:t>
            </w:r>
            <w:r w:rsidR="00EE6625" w:rsidRPr="00EE6625">
              <w:rPr>
                <w:iCs/>
                <w:sz w:val="22"/>
                <w:szCs w:val="22"/>
              </w:rPr>
              <w:t xml:space="preserve">выполнение работ по созданию/модернизации системы видеонаблюдения объектов филиала ПАО "МРСК Центра" - "Костромаэнерго" (ПС 35-110 </w:t>
            </w:r>
            <w:proofErr w:type="spellStart"/>
            <w:r w:rsidR="00EE6625" w:rsidRPr="00EE6625">
              <w:rPr>
                <w:iCs/>
                <w:sz w:val="22"/>
                <w:szCs w:val="22"/>
              </w:rPr>
              <w:t>кВ</w:t>
            </w:r>
            <w:proofErr w:type="spellEnd"/>
            <w:r w:rsidR="00EE6625" w:rsidRPr="00EE6625">
              <w:rPr>
                <w:iCs/>
                <w:sz w:val="22"/>
                <w:szCs w:val="22"/>
              </w:rPr>
              <w:t xml:space="preserve">) ПС 110 </w:t>
            </w:r>
            <w:proofErr w:type="spellStart"/>
            <w:r w:rsidR="00EE6625" w:rsidRPr="00EE6625">
              <w:rPr>
                <w:iCs/>
                <w:sz w:val="22"/>
                <w:szCs w:val="22"/>
              </w:rPr>
              <w:t>кВ</w:t>
            </w:r>
            <w:proofErr w:type="spellEnd"/>
            <w:r w:rsidR="00EE6625" w:rsidRPr="00EE6625">
              <w:rPr>
                <w:iCs/>
                <w:sz w:val="22"/>
                <w:szCs w:val="22"/>
              </w:rPr>
              <w:t xml:space="preserve"> «Шарья районная»</w:t>
            </w:r>
            <w:r w:rsidR="009E2798" w:rsidRPr="00EE6625">
              <w:rPr>
                <w:sz w:val="22"/>
                <w:szCs w:val="22"/>
              </w:rPr>
              <w:t xml:space="preserve"> для нужд ПАО «МРСК Центра» (филиала «Костромаэнерго», расположенного по адресу:</w:t>
            </w:r>
            <w:proofErr w:type="gramEnd"/>
            <w:r w:rsidR="009E2798" w:rsidRPr="00EE6625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EE6625">
              <w:rPr>
                <w:sz w:val="22"/>
                <w:szCs w:val="22"/>
              </w:rPr>
              <w:t>РФ, 156961,</w:t>
            </w:r>
            <w:r w:rsidR="00EE6625" w:rsidRPr="00EE6625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EE6625">
              <w:rPr>
                <w:sz w:val="22"/>
                <w:szCs w:val="22"/>
              </w:rPr>
              <w:t>)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red"/>
              </w:rPr>
            </w:pPr>
            <w:r w:rsidRPr="0063323B">
              <w:rPr>
                <w:sz w:val="22"/>
                <w:szCs w:val="22"/>
              </w:rPr>
              <w:t>Количество лотов</w:t>
            </w:r>
            <w:r w:rsidRPr="00EE6625">
              <w:rPr>
                <w:sz w:val="22"/>
                <w:szCs w:val="22"/>
              </w:rPr>
              <w:t xml:space="preserve">: </w:t>
            </w:r>
            <w:r w:rsidRPr="00EE6625">
              <w:rPr>
                <w:b/>
                <w:sz w:val="22"/>
                <w:szCs w:val="22"/>
              </w:rPr>
              <w:t>1 (один)</w:t>
            </w:r>
          </w:p>
          <w:p w14:paraId="1281F41A" w14:textId="77B71282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Частичное выполнение </w:t>
            </w:r>
            <w:r w:rsidRPr="00EE6625">
              <w:rPr>
                <w:i/>
                <w:sz w:val="22"/>
                <w:szCs w:val="22"/>
              </w:rPr>
              <w:t>работ</w:t>
            </w:r>
            <w:r w:rsidR="00EE6625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851E1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5728F9EF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EE6625" w:rsidRPr="00EE6625">
              <w:rPr>
                <w:color w:val="000000"/>
                <w:sz w:val="22"/>
                <w:szCs w:val="22"/>
              </w:rPr>
              <w:t>6 недель с момента заключения договора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6E3433FE" w14:textId="71551102" w:rsidR="009640B6" w:rsidRPr="0063323B" w:rsidRDefault="00EE662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Выполнение работ Участником будет осуществляться </w:t>
            </w:r>
            <w:r w:rsidRPr="00A64E9C">
              <w:rPr>
                <w:sz w:val="22"/>
                <w:szCs w:val="22"/>
              </w:rPr>
              <w:t xml:space="preserve">на объектах, указанных в Приложении №1 настоящей </w:t>
            </w:r>
            <w:r w:rsidRPr="00EE6625">
              <w:rPr>
                <w:sz w:val="22"/>
                <w:szCs w:val="22"/>
              </w:rPr>
              <w:t>Документации</w:t>
            </w:r>
            <w:r w:rsidR="009640B6" w:rsidRPr="00EE6625">
              <w:rPr>
                <w:sz w:val="22"/>
                <w:szCs w:val="22"/>
              </w:rPr>
              <w:t>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63323B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CBD207D" w:rsidR="00B002C4" w:rsidRPr="0063323B" w:rsidRDefault="009640B6" w:rsidP="00B002C4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sz w:val="22"/>
              </w:rPr>
            </w:pPr>
            <w:proofErr w:type="gramStart"/>
            <w:r w:rsidRPr="00EE6625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E6625">
              <w:rPr>
                <w:bCs w:val="0"/>
                <w:sz w:val="22"/>
              </w:rPr>
              <w:t xml:space="preserve"> </w:t>
            </w:r>
            <w:r w:rsidR="00EE6625" w:rsidRPr="00EE6625">
              <w:rPr>
                <w:b/>
                <w:sz w:val="22"/>
              </w:rPr>
              <w:t>1 451 026</w:t>
            </w:r>
            <w:r w:rsidR="00EE6625" w:rsidRPr="00EE6625">
              <w:rPr>
                <w:sz w:val="22"/>
              </w:rPr>
              <w:t xml:space="preserve"> </w:t>
            </w:r>
            <w:r w:rsidRPr="00EE6625">
              <w:rPr>
                <w:sz w:val="22"/>
              </w:rPr>
              <w:t>(</w:t>
            </w:r>
            <w:r w:rsidR="00EE6625" w:rsidRPr="00EE6625">
              <w:rPr>
                <w:sz w:val="22"/>
              </w:rPr>
              <w:t>Один миллион четыреста пятьдесят одна тысяча двадцать шесть</w:t>
            </w:r>
            <w:r w:rsidRPr="00EE6625">
              <w:rPr>
                <w:sz w:val="22"/>
              </w:rPr>
              <w:t>) рубл</w:t>
            </w:r>
            <w:r w:rsidR="00EE6625" w:rsidRPr="00EE6625">
              <w:rPr>
                <w:sz w:val="22"/>
              </w:rPr>
              <w:t>ей</w:t>
            </w:r>
            <w:r w:rsidRPr="00EE6625">
              <w:rPr>
                <w:sz w:val="22"/>
              </w:rPr>
              <w:t xml:space="preserve"> 00 копеек РФ, без учета НДС; НДС </w:t>
            </w:r>
            <w:r w:rsidRPr="00B002C4">
              <w:rPr>
                <w:sz w:val="22"/>
              </w:rPr>
              <w:t xml:space="preserve">составляет </w:t>
            </w:r>
            <w:r w:rsidR="00B002C4" w:rsidRPr="00B002C4">
              <w:rPr>
                <w:b/>
                <w:sz w:val="22"/>
              </w:rPr>
              <w:t>290</w:t>
            </w:r>
            <w:r w:rsidRPr="00B002C4">
              <w:rPr>
                <w:b/>
                <w:sz w:val="22"/>
              </w:rPr>
              <w:t xml:space="preserve"> </w:t>
            </w:r>
            <w:r w:rsidR="00B002C4" w:rsidRPr="00B002C4">
              <w:rPr>
                <w:b/>
                <w:sz w:val="22"/>
              </w:rPr>
              <w:t>205</w:t>
            </w:r>
            <w:r w:rsidRPr="00B002C4">
              <w:rPr>
                <w:sz w:val="22"/>
              </w:rPr>
              <w:t xml:space="preserve"> (</w:t>
            </w:r>
            <w:r w:rsidR="00B002C4" w:rsidRPr="00B002C4">
              <w:rPr>
                <w:sz w:val="22"/>
              </w:rPr>
              <w:t>Двести девяносто тысяч двести пять</w:t>
            </w:r>
            <w:r w:rsidRPr="00B002C4">
              <w:rPr>
                <w:sz w:val="22"/>
              </w:rPr>
              <w:t xml:space="preserve">) рублей </w:t>
            </w:r>
            <w:r w:rsidR="00B002C4" w:rsidRPr="00B002C4">
              <w:rPr>
                <w:sz w:val="22"/>
              </w:rPr>
              <w:t>20</w:t>
            </w:r>
            <w:r w:rsidRPr="00B002C4">
              <w:rPr>
                <w:sz w:val="22"/>
              </w:rPr>
              <w:t xml:space="preserve"> копеек РФ; </w:t>
            </w:r>
            <w:r w:rsidR="00B002C4" w:rsidRPr="00B002C4">
              <w:rPr>
                <w:b/>
                <w:sz w:val="22"/>
              </w:rPr>
              <w:t>1</w:t>
            </w:r>
            <w:r w:rsidRPr="00B002C4">
              <w:rPr>
                <w:b/>
                <w:sz w:val="22"/>
              </w:rPr>
              <w:t> </w:t>
            </w:r>
            <w:r w:rsidR="00B002C4" w:rsidRPr="00B002C4">
              <w:rPr>
                <w:b/>
                <w:sz w:val="22"/>
              </w:rPr>
              <w:t>741</w:t>
            </w:r>
            <w:r w:rsidRPr="00B002C4">
              <w:rPr>
                <w:b/>
                <w:sz w:val="22"/>
              </w:rPr>
              <w:t xml:space="preserve"> </w:t>
            </w:r>
            <w:r w:rsidR="00B002C4" w:rsidRPr="00B002C4">
              <w:rPr>
                <w:b/>
                <w:sz w:val="22"/>
              </w:rPr>
              <w:t>231</w:t>
            </w:r>
            <w:r w:rsidRPr="00B002C4">
              <w:rPr>
                <w:sz w:val="22"/>
              </w:rPr>
              <w:t xml:space="preserve"> (</w:t>
            </w:r>
            <w:r w:rsidR="00B002C4" w:rsidRPr="00B002C4">
              <w:rPr>
                <w:sz w:val="22"/>
              </w:rPr>
              <w:t>Один миллион семьсот сорок одна тысяча двести тридцать один</w:t>
            </w:r>
            <w:r w:rsidRPr="00B002C4">
              <w:rPr>
                <w:sz w:val="22"/>
              </w:rPr>
              <w:t>) рубл</w:t>
            </w:r>
            <w:r w:rsidR="00B002C4">
              <w:rPr>
                <w:sz w:val="22"/>
              </w:rPr>
              <w:t>ь</w:t>
            </w:r>
            <w:r w:rsidRPr="00B002C4">
              <w:rPr>
                <w:sz w:val="22"/>
              </w:rPr>
              <w:t xml:space="preserve"> </w:t>
            </w:r>
            <w:r w:rsidR="00B002C4" w:rsidRPr="00B002C4">
              <w:rPr>
                <w:sz w:val="22"/>
              </w:rPr>
              <w:t>20</w:t>
            </w:r>
            <w:r w:rsidRPr="00B002C4">
              <w:rPr>
                <w:sz w:val="22"/>
              </w:rPr>
              <w:t xml:space="preserve"> копеек РФ, с учетом НДС</w:t>
            </w:r>
            <w:r w:rsidR="00B002C4">
              <w:rPr>
                <w:sz w:val="22"/>
              </w:rPr>
              <w:t>.</w:t>
            </w:r>
            <w:proofErr w:type="gramEnd"/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F79230D" w14:textId="59817808" w:rsidR="00995BEE" w:rsidRPr="0063323B" w:rsidRDefault="00E4088A" w:rsidP="00B002C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B002C4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</w:t>
            </w:r>
            <w:r w:rsidRPr="00B002C4">
              <w:rPr>
                <w:rFonts w:eastAsia="Calibri"/>
                <w:sz w:val="22"/>
                <w:szCs w:val="22"/>
              </w:rPr>
              <w:lastRenderedPageBreak/>
              <w:t>соответствии с условиями договора или на иных основаниях.</w:t>
            </w:r>
            <w:proofErr w:type="gramEnd"/>
            <w:r w:rsidRPr="00B002C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3844FAF" w:rsidR="007F7090" w:rsidRPr="0063323B" w:rsidRDefault="007F7090" w:rsidP="00B002C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B002C4">
              <w:rPr>
                <w:iCs/>
                <w:sz w:val="22"/>
                <w:szCs w:val="22"/>
              </w:rPr>
              <w:t xml:space="preserve">момента подписания Сторонами </w:t>
            </w:r>
            <w:r w:rsidRPr="00B002C4">
              <w:rPr>
                <w:sz w:val="22"/>
                <w:szCs w:val="22"/>
              </w:rPr>
              <w:t xml:space="preserve">Акта приемки выполненных работ и </w:t>
            </w:r>
            <w:r w:rsidRPr="00B002C4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B002C4">
              <w:rPr>
                <w:iCs/>
                <w:sz w:val="22"/>
                <w:szCs w:val="22"/>
              </w:rPr>
              <w:t>«</w:t>
            </w:r>
            <w:r w:rsidRPr="00B002C4">
              <w:rPr>
                <w:iCs/>
                <w:sz w:val="22"/>
                <w:szCs w:val="22"/>
              </w:rPr>
              <w:t>Об особенностях</w:t>
            </w:r>
            <w:r w:rsidRPr="0063323B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002C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</w:t>
            </w:r>
            <w:r w:rsidR="00A13786" w:rsidRPr="00B002C4">
              <w:rPr>
                <w:b/>
                <w:sz w:val="22"/>
                <w:szCs w:val="22"/>
              </w:rPr>
              <w:t>– применяется;</w:t>
            </w:r>
          </w:p>
          <w:p w14:paraId="553CEB8A" w14:textId="15F1D40E" w:rsidR="006D7050" w:rsidRPr="00B002C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02C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002C4">
              <w:rPr>
                <w:b/>
                <w:sz w:val="22"/>
                <w:szCs w:val="22"/>
              </w:rPr>
              <w:t>не</w:t>
            </w:r>
            <w:r w:rsidR="00090E7F" w:rsidRPr="00B002C4">
              <w:rPr>
                <w:sz w:val="22"/>
                <w:szCs w:val="22"/>
              </w:rPr>
              <w:t xml:space="preserve"> </w:t>
            </w:r>
            <w:r w:rsidRPr="00B002C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002C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вторых частей заявки </w:t>
            </w:r>
            <w:r w:rsidR="00A13786" w:rsidRPr="00B002C4">
              <w:rPr>
                <w:sz w:val="22"/>
                <w:szCs w:val="22"/>
              </w:rPr>
              <w:t>–</w:t>
            </w:r>
            <w:r w:rsidR="00A13786" w:rsidRPr="00B002C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02C4">
              <w:rPr>
                <w:sz w:val="22"/>
                <w:szCs w:val="22"/>
              </w:rPr>
              <w:t xml:space="preserve">Подведение </w:t>
            </w:r>
            <w:r w:rsidR="00A13786" w:rsidRPr="00B002C4">
              <w:rPr>
                <w:sz w:val="22"/>
                <w:szCs w:val="22"/>
              </w:rPr>
              <w:t>итогов</w:t>
            </w:r>
            <w:r w:rsidR="00A13786" w:rsidRPr="00B002C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C6EE140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Дата начала срока подачи заявок</w:t>
            </w:r>
            <w:r w:rsidRPr="00656E3F">
              <w:rPr>
                <w:bCs/>
                <w:sz w:val="22"/>
                <w:szCs w:val="22"/>
              </w:rPr>
              <w:t xml:space="preserve">: </w:t>
            </w:r>
            <w:r w:rsidRPr="00656E3F">
              <w:rPr>
                <w:b/>
                <w:bCs/>
                <w:sz w:val="22"/>
                <w:szCs w:val="22"/>
              </w:rPr>
              <w:t xml:space="preserve">05 </w:t>
            </w:r>
            <w:r w:rsidR="00AA3A4A" w:rsidRPr="00656E3F">
              <w:rPr>
                <w:b/>
                <w:bCs/>
                <w:sz w:val="22"/>
                <w:szCs w:val="22"/>
              </w:rPr>
              <w:t>августа</w:t>
            </w:r>
            <w:r w:rsidRPr="00656E3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16C46C11" w:rsidR="00562DB8" w:rsidRPr="0063323B" w:rsidRDefault="00AA3A4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656E3F">
              <w:rPr>
                <w:b/>
                <w:sz w:val="22"/>
                <w:szCs w:val="22"/>
              </w:rPr>
              <w:t>13</w:t>
            </w:r>
            <w:r w:rsidR="00562DB8" w:rsidRPr="00656E3F">
              <w:rPr>
                <w:b/>
                <w:sz w:val="22"/>
                <w:szCs w:val="22"/>
              </w:rPr>
              <w:t xml:space="preserve"> </w:t>
            </w:r>
            <w:r w:rsidRPr="00656E3F">
              <w:rPr>
                <w:b/>
                <w:bCs/>
                <w:sz w:val="22"/>
                <w:szCs w:val="22"/>
              </w:rPr>
              <w:t xml:space="preserve">августа </w:t>
            </w:r>
            <w:r w:rsidR="00562DB8" w:rsidRPr="00656E3F">
              <w:rPr>
                <w:b/>
                <w:sz w:val="22"/>
                <w:szCs w:val="22"/>
              </w:rPr>
              <w:t>2019 года</w:t>
            </w:r>
            <w:r w:rsidR="00562DB8" w:rsidRPr="00656E3F" w:rsidDel="003514C1">
              <w:rPr>
                <w:sz w:val="22"/>
                <w:szCs w:val="22"/>
              </w:rPr>
              <w:t xml:space="preserve"> </w:t>
            </w:r>
            <w:r w:rsidR="00791300" w:rsidRPr="00656E3F">
              <w:rPr>
                <w:b/>
                <w:sz w:val="22"/>
                <w:szCs w:val="22"/>
              </w:rPr>
              <w:t xml:space="preserve">12:00 </w:t>
            </w:r>
            <w:r w:rsidR="00562DB8" w:rsidRPr="00656E3F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DB50922" w:rsidR="00562DB8" w:rsidRPr="00656E3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ЕЭТП </w:t>
            </w:r>
            <w:r w:rsidRPr="00B002C4">
              <w:rPr>
                <w:color w:val="auto"/>
                <w:sz w:val="22"/>
                <w:szCs w:val="22"/>
              </w:rPr>
              <w:t xml:space="preserve">заказчику </w:t>
            </w:r>
            <w:r w:rsidRPr="0063323B">
              <w:rPr>
                <w:color w:val="auto"/>
                <w:sz w:val="22"/>
                <w:szCs w:val="22"/>
              </w:rPr>
              <w:t>первы</w:t>
            </w:r>
            <w:r w:rsidR="007B6A44" w:rsidRPr="0063323B">
              <w:rPr>
                <w:color w:val="auto"/>
                <w:sz w:val="22"/>
                <w:szCs w:val="22"/>
              </w:rPr>
              <w:t>х</w:t>
            </w:r>
            <w:r w:rsidRPr="0063323B">
              <w:rPr>
                <w:color w:val="auto"/>
                <w:sz w:val="22"/>
                <w:szCs w:val="22"/>
              </w:rPr>
              <w:t xml:space="preserve"> </w:t>
            </w:r>
            <w:r w:rsidRPr="00656E3F">
              <w:rPr>
                <w:color w:val="auto"/>
                <w:sz w:val="22"/>
                <w:szCs w:val="22"/>
              </w:rPr>
              <w:t xml:space="preserve">частей заявок; Дата окончания проведения этапа: </w:t>
            </w:r>
            <w:r w:rsidR="00AA3A4A" w:rsidRPr="00656E3F">
              <w:rPr>
                <w:b/>
                <w:color w:val="auto"/>
                <w:sz w:val="22"/>
                <w:szCs w:val="22"/>
              </w:rPr>
              <w:t>20</w:t>
            </w:r>
            <w:r w:rsidRPr="00656E3F">
              <w:rPr>
                <w:b/>
                <w:color w:val="auto"/>
                <w:sz w:val="22"/>
                <w:szCs w:val="22"/>
              </w:rPr>
              <w:t xml:space="preserve"> </w:t>
            </w:r>
            <w:r w:rsidR="00AA3A4A" w:rsidRPr="00656E3F">
              <w:rPr>
                <w:b/>
                <w:bCs/>
                <w:sz w:val="22"/>
                <w:szCs w:val="22"/>
              </w:rPr>
              <w:t xml:space="preserve">августа </w:t>
            </w:r>
            <w:r w:rsidRPr="00656E3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656E3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56E3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7D7E7E9" w:rsidR="00062A76" w:rsidRPr="00656E3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56E3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56E3F">
              <w:rPr>
                <w:b/>
                <w:sz w:val="22"/>
                <w:szCs w:val="22"/>
              </w:rPr>
              <w:t xml:space="preserve"> </w:t>
            </w:r>
            <w:r w:rsidR="00AA3A4A" w:rsidRPr="00656E3F">
              <w:rPr>
                <w:b/>
                <w:sz w:val="22"/>
                <w:szCs w:val="22"/>
              </w:rPr>
              <w:t>27</w:t>
            </w:r>
            <w:r w:rsidRPr="00656E3F">
              <w:rPr>
                <w:b/>
                <w:sz w:val="22"/>
                <w:szCs w:val="22"/>
              </w:rPr>
              <w:t xml:space="preserve"> </w:t>
            </w:r>
            <w:r w:rsidR="00AA3A4A" w:rsidRPr="00656E3F">
              <w:rPr>
                <w:b/>
                <w:bCs/>
                <w:sz w:val="22"/>
                <w:szCs w:val="22"/>
              </w:rPr>
              <w:t xml:space="preserve">августа </w:t>
            </w:r>
            <w:r w:rsidRPr="00656E3F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656E3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56E3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8B67F4B" w:rsidR="00062A76" w:rsidRPr="00656E3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56E3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56E3F">
              <w:rPr>
                <w:b/>
                <w:sz w:val="22"/>
                <w:szCs w:val="22"/>
              </w:rPr>
              <w:t xml:space="preserve"> </w:t>
            </w:r>
            <w:r w:rsidR="00AA3A4A" w:rsidRPr="00656E3F">
              <w:rPr>
                <w:b/>
                <w:sz w:val="22"/>
                <w:szCs w:val="22"/>
              </w:rPr>
              <w:t>28</w:t>
            </w:r>
            <w:r w:rsidR="00310993" w:rsidRPr="00656E3F">
              <w:rPr>
                <w:b/>
                <w:sz w:val="22"/>
                <w:szCs w:val="22"/>
              </w:rPr>
              <w:t xml:space="preserve"> </w:t>
            </w:r>
            <w:r w:rsidR="00AA3A4A" w:rsidRPr="00656E3F">
              <w:rPr>
                <w:b/>
                <w:bCs/>
                <w:sz w:val="22"/>
                <w:szCs w:val="22"/>
              </w:rPr>
              <w:t xml:space="preserve">августа </w:t>
            </w:r>
            <w:r w:rsidR="00310993" w:rsidRPr="00656E3F">
              <w:rPr>
                <w:b/>
                <w:sz w:val="22"/>
                <w:szCs w:val="22"/>
              </w:rPr>
              <w:t>2019 года</w:t>
            </w:r>
            <w:r w:rsidRPr="00656E3F">
              <w:rPr>
                <w:b/>
                <w:sz w:val="22"/>
                <w:szCs w:val="22"/>
              </w:rPr>
              <w:t>;</w:t>
            </w:r>
            <w:bookmarkStart w:id="318" w:name="_GoBack"/>
            <w:bookmarkEnd w:id="318"/>
          </w:p>
          <w:p w14:paraId="4AAD3C63" w14:textId="77777777" w:rsidR="00A35C6D" w:rsidRPr="00656E3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087F0A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56E3F">
              <w:rPr>
                <w:sz w:val="22"/>
                <w:szCs w:val="22"/>
              </w:rPr>
              <w:lastRenderedPageBreak/>
              <w:t xml:space="preserve">Место рассмотрения первых и вторых частей заявок, подведения итогов закупки – </w:t>
            </w:r>
            <w:r w:rsidRPr="00656E3F">
              <w:rPr>
                <w:b/>
                <w:sz w:val="22"/>
                <w:szCs w:val="22"/>
              </w:rPr>
              <w:t xml:space="preserve">г. </w:t>
            </w:r>
            <w:r w:rsidR="00B002C4" w:rsidRPr="00656E3F">
              <w:rPr>
                <w:b/>
                <w:sz w:val="22"/>
                <w:szCs w:val="22"/>
              </w:rPr>
              <w:t>Кострома</w:t>
            </w:r>
            <w:r w:rsidRPr="00656E3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20B4D66" w:rsidR="00205740" w:rsidRPr="0063323B" w:rsidRDefault="00205740" w:rsidP="00AA3A4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656E3F">
              <w:rPr>
                <w:sz w:val="22"/>
                <w:szCs w:val="22"/>
              </w:rPr>
              <w:t xml:space="preserve">: </w:t>
            </w:r>
            <w:r w:rsidR="00AA3A4A" w:rsidRPr="00656E3F">
              <w:rPr>
                <w:b/>
                <w:sz w:val="22"/>
                <w:szCs w:val="22"/>
              </w:rPr>
              <w:t>08</w:t>
            </w:r>
            <w:r w:rsidRPr="00656E3F">
              <w:rPr>
                <w:b/>
                <w:sz w:val="22"/>
                <w:szCs w:val="22"/>
              </w:rPr>
              <w:t xml:space="preserve"> </w:t>
            </w:r>
            <w:r w:rsidR="00AA3A4A" w:rsidRPr="00656E3F">
              <w:rPr>
                <w:b/>
                <w:bCs/>
                <w:sz w:val="22"/>
                <w:szCs w:val="22"/>
              </w:rPr>
              <w:t xml:space="preserve">августа </w:t>
            </w:r>
            <w:r w:rsidRPr="00656E3F">
              <w:rPr>
                <w:b/>
                <w:sz w:val="22"/>
                <w:szCs w:val="22"/>
              </w:rPr>
              <w:t xml:space="preserve">2019 года, 12:00 </w:t>
            </w:r>
            <w:r w:rsidR="00935BEC" w:rsidRPr="00656E3F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A27EE43" w:rsidR="00205740" w:rsidRPr="0063323B" w:rsidRDefault="00FC0A54" w:rsidP="00B002C4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002C4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6A6FBC40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B002C4">
              <w:rPr>
                <w:bCs/>
                <w:sz w:val="22"/>
                <w:szCs w:val="22"/>
              </w:rPr>
              <w:t>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99F7CEA" w:rsidR="00677152" w:rsidRPr="0063323B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стоимости </w:t>
            </w:r>
            <w:r w:rsidRPr="00B002C4">
              <w:rPr>
                <w:bCs/>
                <w:sz w:val="22"/>
                <w:szCs w:val="22"/>
              </w:rPr>
              <w:t>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B002C4">
              <w:rPr>
                <w:sz w:val="22"/>
                <w:szCs w:val="22"/>
              </w:rPr>
              <w:t>ЗАКУПКИ»</w:t>
            </w:r>
            <w:r w:rsidR="00B002C4" w:rsidRPr="00B002C4">
              <w:rPr>
                <w:bCs/>
                <w:sz w:val="22"/>
                <w:szCs w:val="22"/>
              </w:rPr>
              <w:t>)</w:t>
            </w:r>
            <w:r w:rsidRPr="00B002C4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  <w:proofErr w:type="gramEnd"/>
          </w:p>
          <w:p w14:paraId="5F33D9F1" w14:textId="06B15F52" w:rsidR="00677152" w:rsidRPr="0063323B" w:rsidRDefault="00677152" w:rsidP="00E45C81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E45C81">
              <w:rPr>
                <w:bCs/>
                <w:sz w:val="22"/>
                <w:szCs w:val="22"/>
              </w:rPr>
              <w:t xml:space="preserve">оплаты </w:t>
            </w:r>
            <w:r w:rsidR="00E45C81" w:rsidRPr="00E45C81">
              <w:rPr>
                <w:bCs/>
                <w:sz w:val="22"/>
                <w:szCs w:val="22"/>
              </w:rPr>
              <w:t>выполнения работ</w:t>
            </w:r>
            <w:r w:rsidRPr="00E45C81">
              <w:rPr>
                <w:bCs/>
                <w:sz w:val="22"/>
                <w:szCs w:val="22"/>
              </w:rPr>
              <w:t xml:space="preserve"> п</w:t>
            </w:r>
            <w:r w:rsidRPr="0063323B">
              <w:rPr>
                <w:bCs/>
                <w:sz w:val="22"/>
                <w:szCs w:val="22"/>
              </w:rPr>
              <w:t xml:space="preserve">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E45C81">
              <w:rPr>
                <w:sz w:val="22"/>
                <w:szCs w:val="22"/>
              </w:rPr>
              <w:t>изложены в Приложении №1 (</w:t>
            </w:r>
            <w:r w:rsidRPr="0063323B">
              <w:rPr>
                <w:sz w:val="22"/>
                <w:szCs w:val="22"/>
              </w:rPr>
              <w:t>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45C8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</w:t>
            </w:r>
            <w:r w:rsidRPr="00E45C81">
              <w:rPr>
                <w:sz w:val="22"/>
                <w:szCs w:val="22"/>
              </w:rPr>
              <w:t>ресурсам изложены в Техническо</w:t>
            </w:r>
            <w:proofErr w:type="gramStart"/>
            <w:r w:rsidRPr="00E45C81">
              <w:rPr>
                <w:sz w:val="22"/>
                <w:szCs w:val="22"/>
              </w:rPr>
              <w:t>м(</w:t>
            </w:r>
            <w:proofErr w:type="gramEnd"/>
            <w:r w:rsidRPr="00E45C81">
              <w:rPr>
                <w:sz w:val="22"/>
                <w:szCs w:val="22"/>
              </w:rPr>
              <w:t>их) задании(</w:t>
            </w:r>
            <w:proofErr w:type="spellStart"/>
            <w:r w:rsidRPr="00E45C81">
              <w:rPr>
                <w:sz w:val="22"/>
                <w:szCs w:val="22"/>
              </w:rPr>
              <w:t>ях</w:t>
            </w:r>
            <w:proofErr w:type="spellEnd"/>
            <w:r w:rsidRPr="00E45C81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E45C8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45C81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E45C81">
              <w:rPr>
                <w:sz w:val="22"/>
                <w:szCs w:val="22"/>
              </w:rPr>
              <w:t>м(</w:t>
            </w:r>
            <w:proofErr w:type="gramEnd"/>
            <w:r w:rsidRPr="00E45C81">
              <w:rPr>
                <w:sz w:val="22"/>
                <w:szCs w:val="22"/>
              </w:rPr>
              <w:t>их) задании(</w:t>
            </w:r>
            <w:proofErr w:type="spellStart"/>
            <w:r w:rsidRPr="00E45C81">
              <w:rPr>
                <w:sz w:val="22"/>
                <w:szCs w:val="22"/>
              </w:rPr>
              <w:t>ях</w:t>
            </w:r>
            <w:proofErr w:type="spellEnd"/>
            <w:r w:rsidRPr="00E45C81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5B5C96CA" w:rsidR="00205740" w:rsidRPr="00E45C81" w:rsidRDefault="00184461" w:rsidP="00E45C81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E45C81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E45C81">
              <w:rPr>
                <w:sz w:val="22"/>
                <w:szCs w:val="22"/>
              </w:rPr>
              <w:fldChar w:fldCharType="begin"/>
            </w:r>
            <w:r w:rsidRPr="00E45C81">
              <w:rPr>
                <w:sz w:val="22"/>
                <w:szCs w:val="22"/>
              </w:rPr>
              <w:instrText xml:space="preserve"> REF _Ref696642 \r \h  \* MERGEFORMAT </w:instrText>
            </w:r>
            <w:r w:rsidRPr="00E45C81">
              <w:rPr>
                <w:sz w:val="22"/>
                <w:szCs w:val="22"/>
              </w:rPr>
            </w:r>
            <w:r w:rsidRPr="00E45C81">
              <w:rPr>
                <w:sz w:val="22"/>
                <w:szCs w:val="22"/>
              </w:rPr>
              <w:fldChar w:fldCharType="separate"/>
            </w:r>
            <w:r w:rsidR="00851E1F" w:rsidRPr="00E45C81">
              <w:rPr>
                <w:sz w:val="22"/>
                <w:szCs w:val="22"/>
              </w:rPr>
              <w:t>3</w:t>
            </w:r>
            <w:r w:rsidRPr="00E45C81">
              <w:rPr>
                <w:sz w:val="22"/>
                <w:szCs w:val="22"/>
              </w:rPr>
              <w:fldChar w:fldCharType="end"/>
            </w:r>
            <w:r w:rsidRPr="00E45C81">
              <w:rPr>
                <w:sz w:val="22"/>
                <w:szCs w:val="22"/>
              </w:rPr>
              <w:t xml:space="preserve"> части IV</w:t>
            </w:r>
            <w:r w:rsidRPr="00E45C81" w:rsidDel="00413E80">
              <w:rPr>
                <w:sz w:val="22"/>
                <w:szCs w:val="22"/>
              </w:rPr>
              <w:t xml:space="preserve"> </w:t>
            </w:r>
            <w:r w:rsidRPr="00E45C81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E45C81">
              <w:rPr>
                <w:sz w:val="22"/>
                <w:szCs w:val="22"/>
              </w:rPr>
              <w:fldChar w:fldCharType="begin"/>
            </w:r>
            <w:r w:rsidRPr="00E45C81">
              <w:rPr>
                <w:sz w:val="22"/>
                <w:szCs w:val="22"/>
              </w:rPr>
              <w:instrText xml:space="preserve"> REF _Ref774000 \r \h  \* MERGEFORMAT </w:instrText>
            </w:r>
            <w:r w:rsidRPr="00E45C81">
              <w:rPr>
                <w:sz w:val="22"/>
                <w:szCs w:val="22"/>
              </w:rPr>
            </w:r>
            <w:r w:rsidRPr="00E45C81">
              <w:rPr>
                <w:sz w:val="22"/>
                <w:szCs w:val="22"/>
              </w:rPr>
              <w:fldChar w:fldCharType="separate"/>
            </w:r>
            <w:r w:rsidR="00851E1F" w:rsidRPr="00E45C81">
              <w:rPr>
                <w:sz w:val="22"/>
                <w:szCs w:val="22"/>
              </w:rPr>
              <w:t>9.1.1</w:t>
            </w:r>
            <w:r w:rsidRPr="00E45C81">
              <w:rPr>
                <w:sz w:val="22"/>
                <w:szCs w:val="22"/>
              </w:rPr>
              <w:fldChar w:fldCharType="end"/>
            </w:r>
            <w:r w:rsidRPr="00E45C81">
              <w:rPr>
                <w:sz w:val="22"/>
                <w:szCs w:val="22"/>
              </w:rPr>
              <w:t xml:space="preserve"> части II.</w:t>
            </w:r>
            <w:proofErr w:type="gramEnd"/>
            <w:r w:rsidRPr="00E45C81">
              <w:rPr>
                <w:sz w:val="22"/>
                <w:szCs w:val="22"/>
              </w:rPr>
              <w:t xml:space="preserve"> </w:t>
            </w:r>
            <w:proofErr w:type="gramStart"/>
            <w:r w:rsidRPr="00E45C81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</w:t>
            </w:r>
            <w:r w:rsidR="00E45C81">
              <w:rPr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3509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2350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63323B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</w:t>
            </w:r>
            <w:r w:rsidRPr="0063323B">
              <w:rPr>
                <w:sz w:val="22"/>
                <w:szCs w:val="22"/>
              </w:rPr>
              <w:lastRenderedPageBreak/>
      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</w:t>
            </w:r>
            <w:r w:rsidRPr="0063323B">
              <w:rPr>
                <w:sz w:val="22"/>
                <w:szCs w:val="22"/>
              </w:rPr>
              <w:lastRenderedPageBreak/>
              <w:t xml:space="preserve">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1571CCB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9C85324" w:rsidR="00205740" w:rsidRPr="0063323B" w:rsidRDefault="00205740" w:rsidP="00235091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642AB5D9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 xml:space="preserve">ачестве обеспечения такой заявки, </w:t>
            </w:r>
            <w:r w:rsidRPr="0063323B">
              <w:rPr>
                <w:sz w:val="22"/>
                <w:szCs w:val="22"/>
              </w:rPr>
              <w:lastRenderedPageBreak/>
              <w:t>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235091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58F22E4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>Не требуется</w:t>
            </w:r>
            <w:r w:rsidR="002660B0" w:rsidRPr="00235091">
              <w:rPr>
                <w:b/>
                <w:sz w:val="22"/>
                <w:szCs w:val="22"/>
              </w:rPr>
              <w:t>.</w:t>
            </w:r>
          </w:p>
          <w:p w14:paraId="6461AFD0" w14:textId="6F3A7598" w:rsidR="00205740" w:rsidRPr="0063323B" w:rsidRDefault="00205740" w:rsidP="0023509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235091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35091">
              <w:rPr>
                <w:b/>
                <w:sz w:val="22"/>
                <w:szCs w:val="22"/>
              </w:rPr>
              <w:fldChar w:fldCharType="begin"/>
            </w:r>
            <w:r w:rsidRPr="0023509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35091">
              <w:rPr>
                <w:b/>
                <w:sz w:val="22"/>
                <w:szCs w:val="22"/>
              </w:rPr>
            </w:r>
            <w:r w:rsidRPr="00235091">
              <w:rPr>
                <w:b/>
                <w:sz w:val="22"/>
                <w:szCs w:val="22"/>
              </w:rPr>
              <w:fldChar w:fldCharType="separate"/>
            </w:r>
            <w:r w:rsidR="00851E1F" w:rsidRPr="00235091">
              <w:rPr>
                <w:b/>
                <w:sz w:val="22"/>
                <w:szCs w:val="22"/>
              </w:rPr>
              <w:t>7.2.15</w:t>
            </w:r>
            <w:r w:rsidRPr="00235091">
              <w:rPr>
                <w:b/>
                <w:sz w:val="22"/>
                <w:szCs w:val="22"/>
              </w:rPr>
              <w:fldChar w:fldCharType="end"/>
            </w:r>
            <w:r w:rsidRPr="00235091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35091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>При этом</w:t>
            </w:r>
            <w:proofErr w:type="gramStart"/>
            <w:r w:rsidRPr="00235091">
              <w:rPr>
                <w:b/>
                <w:sz w:val="22"/>
                <w:szCs w:val="22"/>
              </w:rPr>
              <w:t>,</w:t>
            </w:r>
            <w:proofErr w:type="gramEnd"/>
            <w:r w:rsidRPr="00235091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23509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35091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3509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3509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3509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35091">
              <w:rPr>
                <w:sz w:val="22"/>
                <w:szCs w:val="22"/>
              </w:rPr>
              <w:t>подразделе</w:t>
            </w:r>
            <w:r w:rsidRPr="00235091">
              <w:rPr>
                <w:sz w:val="22"/>
                <w:szCs w:val="22"/>
              </w:rPr>
              <w:t xml:space="preserve"> </w:t>
            </w:r>
            <w:r w:rsidR="005D6892" w:rsidRPr="00235091">
              <w:rPr>
                <w:sz w:val="22"/>
                <w:szCs w:val="22"/>
              </w:rPr>
              <w:fldChar w:fldCharType="begin"/>
            </w:r>
            <w:r w:rsidR="005D6892" w:rsidRPr="0023509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35091">
              <w:rPr>
                <w:sz w:val="22"/>
                <w:szCs w:val="22"/>
              </w:rPr>
            </w:r>
            <w:r w:rsidR="005D6892" w:rsidRPr="00235091">
              <w:rPr>
                <w:sz w:val="22"/>
                <w:szCs w:val="22"/>
              </w:rPr>
              <w:fldChar w:fldCharType="separate"/>
            </w:r>
            <w:r w:rsidR="00851E1F" w:rsidRPr="00235091">
              <w:rPr>
                <w:sz w:val="22"/>
                <w:szCs w:val="22"/>
              </w:rPr>
              <w:t>7.2</w:t>
            </w:r>
            <w:r w:rsidR="005D6892" w:rsidRPr="00235091">
              <w:rPr>
                <w:sz w:val="22"/>
                <w:szCs w:val="22"/>
              </w:rPr>
              <w:fldChar w:fldCharType="end"/>
            </w:r>
            <w:r w:rsidRPr="0023509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3509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235091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15AB3" w14:textId="77777777" w:rsidR="00235091" w:rsidRPr="00497B6B" w:rsidRDefault="00235091" w:rsidP="00235091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97B6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CD16934" w14:textId="77777777" w:rsidR="00235091" w:rsidRPr="00A74CF6" w:rsidRDefault="00235091" w:rsidP="00235091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08BDEA7A" w14:textId="77777777" w:rsidR="00235091" w:rsidRPr="008C1470" w:rsidRDefault="00235091" w:rsidP="00235091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1564"/>
              </w:tabs>
              <w:spacing w:before="120"/>
              <w:ind w:left="997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78D90416" w14:textId="77777777" w:rsidR="00235091" w:rsidRPr="008C1470" w:rsidRDefault="00235091" w:rsidP="00235091">
            <w:pPr>
              <w:pStyle w:val="affffa"/>
              <w:widowControl w:val="0"/>
              <w:tabs>
                <w:tab w:val="left" w:pos="2127"/>
              </w:tabs>
              <w:ind w:left="997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387EC1EB" w14:textId="77777777" w:rsidR="00235091" w:rsidRPr="008C1470" w:rsidRDefault="00235091" w:rsidP="00235091">
            <w:pPr>
              <w:pStyle w:val="affffa"/>
              <w:widowControl w:val="0"/>
              <w:tabs>
                <w:tab w:val="left" w:pos="2127"/>
              </w:tabs>
              <w:ind w:left="997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1E22D02" w14:textId="77777777" w:rsidR="00235091" w:rsidRPr="008C1470" w:rsidRDefault="00235091" w:rsidP="00235091">
            <w:pPr>
              <w:pStyle w:val="affffa"/>
              <w:widowControl w:val="0"/>
              <w:tabs>
                <w:tab w:val="left" w:pos="2127"/>
              </w:tabs>
              <w:ind w:left="997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0CE5A15D" w14:textId="77777777" w:rsidR="00235091" w:rsidRPr="00497B6B" w:rsidRDefault="00235091" w:rsidP="00235091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16"/>
                <w:szCs w:val="16"/>
              </w:rPr>
            </w:pPr>
          </w:p>
          <w:p w14:paraId="606C152B" w14:textId="77777777" w:rsidR="00235091" w:rsidRPr="00497B6B" w:rsidRDefault="00235091" w:rsidP="00235091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497B6B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497B6B">
              <w:rPr>
                <w:b/>
                <w:sz w:val="22"/>
                <w:szCs w:val="22"/>
              </w:rPr>
              <w:t>дств в к</w:t>
            </w:r>
            <w:proofErr w:type="gramEnd"/>
            <w:r w:rsidRPr="00497B6B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2D750F27" w14:textId="77777777" w:rsidR="00235091" w:rsidRPr="00A74CF6" w:rsidRDefault="00235091" w:rsidP="00235091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7ED320A8" w14:textId="77777777" w:rsidR="00235091" w:rsidRPr="008C1470" w:rsidRDefault="00235091" w:rsidP="00235091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564" w:right="175" w:hanging="567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0498D6E7" w14:textId="77777777" w:rsidR="00235091" w:rsidRPr="008C1470" w:rsidRDefault="00235091" w:rsidP="00235091">
            <w:pPr>
              <w:pStyle w:val="affffa"/>
              <w:widowControl w:val="0"/>
              <w:tabs>
                <w:tab w:val="left" w:pos="2127"/>
              </w:tabs>
              <w:ind w:left="1458" w:right="175" w:hanging="461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767917C8" w14:textId="77777777" w:rsidR="00235091" w:rsidRPr="008C1470" w:rsidRDefault="00235091" w:rsidP="00235091">
            <w:pPr>
              <w:pStyle w:val="affffa"/>
              <w:widowControl w:val="0"/>
              <w:tabs>
                <w:tab w:val="left" w:pos="2127"/>
              </w:tabs>
              <w:ind w:left="1458" w:right="175" w:hanging="461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226F780" w14:textId="1E9258E2" w:rsidR="00DD7DE5" w:rsidRPr="0063323B" w:rsidRDefault="00235091" w:rsidP="00235091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</w:t>
            </w:r>
            <w:r w:rsidRPr="00235091">
              <w:rPr>
                <w:sz w:val="22"/>
                <w:szCs w:val="22"/>
              </w:rPr>
              <w:t>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D10A00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основного технико-коммерческого </w:t>
            </w:r>
            <w:r w:rsidRPr="0063323B">
              <w:rPr>
                <w:sz w:val="22"/>
                <w:szCs w:val="22"/>
              </w:rPr>
              <w:lastRenderedPageBreak/>
              <w:t>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235091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1D82D58" w:rsidR="00DD7DE5" w:rsidRPr="0063323B" w:rsidRDefault="00DD7DE5" w:rsidP="0023509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3509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3509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23094B1" w:rsidR="00DD7DE5" w:rsidRPr="0023509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3509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53DF4" w14:textId="77777777" w:rsidR="004558F3" w:rsidRDefault="004558F3">
      <w:r>
        <w:separator/>
      </w:r>
    </w:p>
    <w:p w14:paraId="57C6937B" w14:textId="77777777" w:rsidR="004558F3" w:rsidRDefault="004558F3"/>
  </w:endnote>
  <w:endnote w:type="continuationSeparator" w:id="0">
    <w:p w14:paraId="4B652773" w14:textId="77777777" w:rsidR="004558F3" w:rsidRDefault="004558F3">
      <w:r>
        <w:continuationSeparator/>
      </w:r>
    </w:p>
    <w:p w14:paraId="02A73515" w14:textId="77777777" w:rsidR="004558F3" w:rsidRDefault="004558F3"/>
  </w:endnote>
  <w:endnote w:type="continuationNotice" w:id="1">
    <w:p w14:paraId="5B613BC4" w14:textId="77777777" w:rsidR="004558F3" w:rsidRDefault="004558F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656E3F" w:rsidRPr="00FA0376" w:rsidRDefault="00656E3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56E3F" w:rsidRPr="00902488" w:rsidRDefault="00656E3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656E3F" w:rsidRPr="00401A97" w:rsidRDefault="00656E3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C45A9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C45A9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56E3F" w:rsidRPr="00401A97" w:rsidRDefault="00656E3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AF3B8D8" w:rsidR="00656E3F" w:rsidRPr="00401A97" w:rsidRDefault="00656E3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4E5400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4E5400">
              <w:rPr>
                <w:sz w:val="16"/>
                <w:szCs w:val="16"/>
              </w:rPr>
              <w:t>Договора</w:t>
            </w:r>
            <w:proofErr w:type="gramEnd"/>
            <w:r w:rsidRPr="004E5400">
              <w:rPr>
                <w:sz w:val="16"/>
                <w:szCs w:val="16"/>
              </w:rPr>
              <w:t xml:space="preserve"> на </w:t>
            </w:r>
            <w:r w:rsidRPr="004E5400">
              <w:rPr>
                <w:bCs/>
                <w:sz w:val="16"/>
                <w:szCs w:val="16"/>
              </w:rPr>
              <w:t xml:space="preserve">выполнение работ по созданию/модернизации системы видеонаблюдения объектов филиала ПАО "МРСК Центра" - "Костромаэнерго" (ПС 35-110 </w:t>
            </w:r>
            <w:proofErr w:type="spellStart"/>
            <w:r w:rsidRPr="004E5400">
              <w:rPr>
                <w:bCs/>
                <w:sz w:val="16"/>
                <w:szCs w:val="16"/>
              </w:rPr>
              <w:t>кВ</w:t>
            </w:r>
            <w:proofErr w:type="spellEnd"/>
            <w:r w:rsidRPr="004E5400">
              <w:rPr>
                <w:bCs/>
                <w:sz w:val="16"/>
                <w:szCs w:val="16"/>
              </w:rPr>
              <w:t xml:space="preserve">) ПС 110 </w:t>
            </w:r>
            <w:proofErr w:type="spellStart"/>
            <w:r w:rsidRPr="004E5400">
              <w:rPr>
                <w:bCs/>
                <w:sz w:val="16"/>
                <w:szCs w:val="16"/>
              </w:rPr>
              <w:t>кВ</w:t>
            </w:r>
            <w:proofErr w:type="spellEnd"/>
            <w:r w:rsidRPr="004E5400">
              <w:rPr>
                <w:bCs/>
                <w:sz w:val="16"/>
                <w:szCs w:val="16"/>
              </w:rPr>
              <w:t xml:space="preserve"> «Шарья районная» 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C687D" w14:textId="77777777" w:rsidR="004558F3" w:rsidRDefault="004558F3">
      <w:r>
        <w:separator/>
      </w:r>
    </w:p>
    <w:p w14:paraId="205152D6" w14:textId="77777777" w:rsidR="004558F3" w:rsidRDefault="004558F3"/>
  </w:footnote>
  <w:footnote w:type="continuationSeparator" w:id="0">
    <w:p w14:paraId="3A138553" w14:textId="77777777" w:rsidR="004558F3" w:rsidRDefault="004558F3">
      <w:r>
        <w:continuationSeparator/>
      </w:r>
    </w:p>
    <w:p w14:paraId="19EE81D1" w14:textId="77777777" w:rsidR="004558F3" w:rsidRDefault="004558F3"/>
  </w:footnote>
  <w:footnote w:type="continuationNotice" w:id="1">
    <w:p w14:paraId="37B0C90B" w14:textId="77777777" w:rsidR="004558F3" w:rsidRDefault="004558F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56E3F" w:rsidRPr="00401A97" w:rsidRDefault="00656E3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56E3F" w:rsidRPr="003C47E7" w:rsidRDefault="00656E3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5A9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09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6AF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58F3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400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E3F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3A4A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2C4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81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625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340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Bebenin.I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E0AF2-9FC8-4CAF-A441-C34F24B0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20333</Words>
  <Characters>115904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107</cp:revision>
  <cp:lastPrinted>2019-01-16T10:14:00Z</cp:lastPrinted>
  <dcterms:created xsi:type="dcterms:W3CDTF">2019-02-11T09:09:00Z</dcterms:created>
  <dcterms:modified xsi:type="dcterms:W3CDTF">2019-08-05T06:01:00Z</dcterms:modified>
</cp:coreProperties>
</file>